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3EA02" w14:textId="59A969C2" w:rsidR="007830C8" w:rsidRPr="005B7503" w:rsidRDefault="007830C8" w:rsidP="00F10250">
      <w:pPr>
        <w:jc w:val="center"/>
        <w:rPr>
          <w:b/>
          <w:bCs/>
          <w:sz w:val="52"/>
          <w:szCs w:val="52"/>
        </w:rPr>
      </w:pPr>
      <w:r w:rsidRPr="005B7503">
        <w:rPr>
          <w:b/>
          <w:bCs/>
          <w:sz w:val="52"/>
          <w:szCs w:val="52"/>
        </w:rPr>
        <w:t>Franz Schubert raconte la Truite</w:t>
      </w:r>
    </w:p>
    <w:p w14:paraId="0BF70EE5" w14:textId="77777777" w:rsidR="005B7503" w:rsidRDefault="005B7503" w:rsidP="007830C8"/>
    <w:p w14:paraId="542506FF" w14:textId="4718580F" w:rsidR="007830C8" w:rsidRPr="00C64DE0" w:rsidRDefault="00883463" w:rsidP="005B7503">
      <w:pPr>
        <w:jc w:val="center"/>
        <w:rPr>
          <w:sz w:val="32"/>
          <w:szCs w:val="32"/>
        </w:rPr>
      </w:pPr>
      <w:r w:rsidRPr="00C64DE0">
        <w:rPr>
          <w:sz w:val="32"/>
          <w:szCs w:val="32"/>
        </w:rPr>
        <w:t xml:space="preserve">Un spectacle musical </w:t>
      </w:r>
      <w:r w:rsidR="00F10250" w:rsidRPr="00C64DE0">
        <w:rPr>
          <w:sz w:val="32"/>
          <w:szCs w:val="32"/>
        </w:rPr>
        <w:t xml:space="preserve">tout public </w:t>
      </w:r>
      <w:r w:rsidR="00D31B02" w:rsidRPr="00C64DE0">
        <w:rPr>
          <w:sz w:val="32"/>
          <w:szCs w:val="32"/>
        </w:rPr>
        <w:t>présenté par l’Ensemble Fa7</w:t>
      </w:r>
    </w:p>
    <w:p w14:paraId="31FD857A" w14:textId="77777777" w:rsidR="005B7503" w:rsidRDefault="005B7503" w:rsidP="00DF264A"/>
    <w:p w14:paraId="2B8A4E4A" w14:textId="04F603E8" w:rsidR="007830C8" w:rsidRDefault="007830C8" w:rsidP="007830C8"/>
    <w:p w14:paraId="6D009293" w14:textId="77777777" w:rsidR="00360C77" w:rsidRDefault="00360C77" w:rsidP="007830C8"/>
    <w:p w14:paraId="4389106B" w14:textId="77777777" w:rsidR="00E503A5" w:rsidRDefault="00831DCF" w:rsidP="007830C8">
      <w:r>
        <w:rPr>
          <w:noProof/>
        </w:rPr>
        <w:drawing>
          <wp:inline distT="0" distB="0" distL="0" distR="0" wp14:anchorId="554B01B4" wp14:editId="49CC9B14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BB94" w14:textId="77777777" w:rsidR="00E503A5" w:rsidRDefault="00E503A5" w:rsidP="007830C8"/>
    <w:p w14:paraId="09141FB5" w14:textId="0AE7AEA4" w:rsidR="00C64DE0" w:rsidRPr="003C793F" w:rsidRDefault="00C64DE0" w:rsidP="00C64DE0">
      <w:pPr>
        <w:rPr>
          <w:sz w:val="22"/>
          <w:szCs w:val="22"/>
        </w:rPr>
      </w:pPr>
      <w:r w:rsidRPr="003C793F">
        <w:rPr>
          <w:sz w:val="22"/>
          <w:szCs w:val="22"/>
        </w:rPr>
        <w:t>Franz Peter Schubert (1797 - 1828)</w:t>
      </w:r>
      <w:r w:rsidR="00602DB8" w:rsidRPr="003C793F">
        <w:rPr>
          <w:sz w:val="22"/>
          <w:szCs w:val="22"/>
        </w:rPr>
        <w:t xml:space="preserve">, </w:t>
      </w:r>
      <w:r w:rsidRPr="003C793F">
        <w:rPr>
          <w:sz w:val="22"/>
          <w:szCs w:val="22"/>
        </w:rPr>
        <w:t>Quintette en la majeur, D. 667 « La Truite »</w:t>
      </w:r>
    </w:p>
    <w:p w14:paraId="64111315" w14:textId="77777777" w:rsidR="00C64DE0" w:rsidRPr="003C793F" w:rsidRDefault="00C64DE0" w:rsidP="00C64DE0">
      <w:pPr>
        <w:rPr>
          <w:sz w:val="22"/>
          <w:szCs w:val="22"/>
        </w:rPr>
      </w:pPr>
      <w:r w:rsidRPr="003C793F">
        <w:rPr>
          <w:sz w:val="22"/>
          <w:szCs w:val="22"/>
        </w:rPr>
        <w:t>Violon, alto, violoncelle, contrebasse et piano</w:t>
      </w:r>
    </w:p>
    <w:p w14:paraId="47BBA6AD" w14:textId="3E84343A" w:rsidR="00360C77" w:rsidRDefault="00360C77" w:rsidP="007830C8"/>
    <w:p w14:paraId="70D46D1C" w14:textId="77777777" w:rsidR="009A5A28" w:rsidRDefault="009A5A28" w:rsidP="007830C8"/>
    <w:p w14:paraId="06244FCD" w14:textId="66DEC38F" w:rsidR="00906289" w:rsidRDefault="00A1090A" w:rsidP="007830C8">
      <w:r>
        <w:t xml:space="preserve">Quelle personnalité artistique du passé, mieux que celle de Schubert, </w:t>
      </w:r>
      <w:r w:rsidR="00906289">
        <w:t>pou</w:t>
      </w:r>
      <w:r w:rsidR="0093148A">
        <w:t>v</w:t>
      </w:r>
      <w:r w:rsidR="00906289">
        <w:t xml:space="preserve">ait nous convaincre que la musique classique peut </w:t>
      </w:r>
      <w:r w:rsidR="004B68F3">
        <w:t>toujours</w:t>
      </w:r>
      <w:r w:rsidR="00906289">
        <w:t xml:space="preserve"> nous concerner, nous émouvoir</w:t>
      </w:r>
      <w:r w:rsidR="0093148A">
        <w:t>,</w:t>
      </w:r>
      <w:r w:rsidR="00906289">
        <w:t xml:space="preserve"> aiguiser notre écoute de la musique, nous inviter</w:t>
      </w:r>
      <w:r w:rsidR="00C87FA0">
        <w:t xml:space="preserve"> au plaisir musical ?</w:t>
      </w:r>
    </w:p>
    <w:p w14:paraId="00A2F5A4" w14:textId="104415F7" w:rsidR="00C87FA0" w:rsidRDefault="00C87FA0" w:rsidP="007830C8">
      <w:r>
        <w:t xml:space="preserve">Issu d’un milieu modeste, </w:t>
      </w:r>
      <w:r w:rsidR="00464B11">
        <w:t>revendiquant le statut de créateur autonome quand se</w:t>
      </w:r>
      <w:r w:rsidR="0093148A">
        <w:t>s</w:t>
      </w:r>
      <w:r w:rsidR="00464B11">
        <w:t xml:space="preserve"> prédécesseurs dépendaient </w:t>
      </w:r>
      <w:r w:rsidR="0093148A">
        <w:t xml:space="preserve">encore </w:t>
      </w:r>
      <w:r w:rsidR="00464B11">
        <w:t>du mécénat</w:t>
      </w:r>
      <w:r w:rsidR="0093148A">
        <w:t xml:space="preserve">, </w:t>
      </w:r>
      <w:r w:rsidR="00BA6CCF">
        <w:t>il</w:t>
      </w:r>
      <w:r w:rsidR="0093148A">
        <w:t xml:space="preserve"> </w:t>
      </w:r>
      <w:r w:rsidR="00BA6CCF">
        <w:t xml:space="preserve">est </w:t>
      </w:r>
      <w:r w:rsidR="0002377D">
        <w:t xml:space="preserve">pour nous, </w:t>
      </w:r>
      <w:r w:rsidR="00BA6CCF">
        <w:t>assurément</w:t>
      </w:r>
      <w:r w:rsidR="0002377D">
        <w:t>,</w:t>
      </w:r>
      <w:r w:rsidR="00BA6CCF">
        <w:t xml:space="preserve"> </w:t>
      </w:r>
      <w:r w:rsidR="00204432">
        <w:t>un très bon</w:t>
      </w:r>
      <w:r w:rsidR="00BA6CCF">
        <w:t xml:space="preserve"> </w:t>
      </w:r>
      <w:r w:rsidR="000B766A">
        <w:t>guide</w:t>
      </w:r>
      <w:r w:rsidR="00BA6CCF">
        <w:t>.</w:t>
      </w:r>
    </w:p>
    <w:p w14:paraId="34F05F33" w14:textId="77777777" w:rsidR="00A1090A" w:rsidRDefault="00A1090A" w:rsidP="007830C8"/>
    <w:p w14:paraId="1EEE7D6E" w14:textId="4DA45EFE" w:rsidR="007830C8" w:rsidRDefault="00704B7D" w:rsidP="007830C8">
      <w:r>
        <w:t xml:space="preserve">Le jeune </w:t>
      </w:r>
      <w:r w:rsidR="007830C8">
        <w:t xml:space="preserve">Schubert écrivit le quintette </w:t>
      </w:r>
      <w:r w:rsidR="008B5B53">
        <w:t>pour piano et cordes « </w:t>
      </w:r>
      <w:r w:rsidR="007830C8">
        <w:t>La Truite</w:t>
      </w:r>
      <w:r w:rsidR="008B5B53">
        <w:t> »</w:t>
      </w:r>
      <w:r w:rsidR="007830C8">
        <w:t xml:space="preserve"> en 1819 à la demande du violoncelliste amateur S</w:t>
      </w:r>
      <w:r w:rsidR="00E43DFA">
        <w:t>y</w:t>
      </w:r>
      <w:r w:rsidR="007830C8">
        <w:t xml:space="preserve">lvestre </w:t>
      </w:r>
      <w:proofErr w:type="spellStart"/>
      <w:r w:rsidR="007830C8">
        <w:t>Paumgartner</w:t>
      </w:r>
      <w:proofErr w:type="spellEnd"/>
      <w:r w:rsidR="007830C8">
        <w:t>. La commande demandait le réemploi du lied La Truite qu’il avait composé deux ans plus tôt et qui connut un grand succès. En vacances à Steyr</w:t>
      </w:r>
      <w:r w:rsidR="001961AE">
        <w:t xml:space="preserve"> (Autriche)</w:t>
      </w:r>
      <w:r w:rsidR="007830C8">
        <w:t xml:space="preserve">, Schubert connaît un moment de bonheur entouré d’amis passionnés de musique. </w:t>
      </w:r>
    </w:p>
    <w:p w14:paraId="7F1C8BAD" w14:textId="77777777" w:rsidR="00B92461" w:rsidRDefault="00B92461" w:rsidP="007830C8"/>
    <w:p w14:paraId="73EA24B4" w14:textId="0527623D" w:rsidR="007830C8" w:rsidRDefault="007830C8" w:rsidP="007830C8">
      <w:r>
        <w:t xml:space="preserve">C’est cette atmosphère conviviale que nous </w:t>
      </w:r>
      <w:r w:rsidR="00CE3E9F">
        <w:t>souhaitons</w:t>
      </w:r>
      <w:r>
        <w:t xml:space="preserve"> faire revivre au spectateur. Schubert raconte, évoque et chante la Truite, écoute ses amis lui jouer des musiques qu’il a composées et compose </w:t>
      </w:r>
      <w:r w:rsidR="006D2556">
        <w:t>avec</w:t>
      </w:r>
      <w:r>
        <w:t xml:space="preserve"> nous ses célèbres variations.</w:t>
      </w:r>
    </w:p>
    <w:p w14:paraId="52F07156" w14:textId="77777777" w:rsidR="00B92461" w:rsidRDefault="00B92461" w:rsidP="007830C8"/>
    <w:p w14:paraId="788EF397" w14:textId="2E2E9A74" w:rsidR="007830C8" w:rsidRDefault="007830C8" w:rsidP="007830C8">
      <w:r>
        <w:t xml:space="preserve">Évoquer l’atmosphère musicale de l’époque, </w:t>
      </w:r>
      <w:r w:rsidR="000E699E">
        <w:t xml:space="preserve">faire connaissance avec la </w:t>
      </w:r>
      <w:r w:rsidR="00B92461">
        <w:t xml:space="preserve">vie et la </w:t>
      </w:r>
      <w:r w:rsidR="000E699E">
        <w:t xml:space="preserve">musique de Schubert, </w:t>
      </w:r>
      <w:r>
        <w:t>présenter les quatre membres de la famille des instruments à cordes, affiner l’écoute de la construction musicale : notre propos est aussi pédagogique, mais sans en avoir l’air !</w:t>
      </w:r>
    </w:p>
    <w:p w14:paraId="48557EF5" w14:textId="77777777" w:rsidR="00704B7D" w:rsidRDefault="00704B7D" w:rsidP="007830C8">
      <w:pPr>
        <w:rPr>
          <w:b/>
          <w:bCs/>
        </w:rPr>
      </w:pPr>
    </w:p>
    <w:p w14:paraId="4ADB0717" w14:textId="11D2355A" w:rsidR="00883463" w:rsidRPr="00883463" w:rsidRDefault="00883463" w:rsidP="007830C8">
      <w:pPr>
        <w:rPr>
          <w:b/>
          <w:bCs/>
        </w:rPr>
      </w:pPr>
      <w:r w:rsidRPr="00883463">
        <w:rPr>
          <w:b/>
          <w:bCs/>
        </w:rPr>
        <w:t>Les publics</w:t>
      </w:r>
    </w:p>
    <w:p w14:paraId="46162DA2" w14:textId="63A3D387" w:rsidR="00E1274E" w:rsidRDefault="00851237" w:rsidP="007830C8">
      <w:r>
        <w:t>L</w:t>
      </w:r>
      <w:r w:rsidR="006F6F6D">
        <w:t>a</w:t>
      </w:r>
      <w:r>
        <w:t xml:space="preserve"> durée et le contenu </w:t>
      </w:r>
      <w:r w:rsidR="00105260">
        <w:t>peut être</w:t>
      </w:r>
      <w:r>
        <w:t xml:space="preserve"> adapté </w:t>
      </w:r>
      <w:r w:rsidR="006F6F6D">
        <w:t>en fonction d</w:t>
      </w:r>
      <w:r>
        <w:t xml:space="preserve">u public accueilli : </w:t>
      </w:r>
      <w:r w:rsidR="00105260">
        <w:t xml:space="preserve">plus développé sur la vie de Schubert pour un public mixte ou plus âgé (adultes et collégiens), </w:t>
      </w:r>
      <w:r w:rsidR="00883463">
        <w:t xml:space="preserve">plus sensible et </w:t>
      </w:r>
      <w:r w:rsidR="00395A72">
        <w:t>condensé</w:t>
      </w:r>
      <w:r w:rsidR="00883463">
        <w:t xml:space="preserve"> pour les enfants plus jeunes. </w:t>
      </w:r>
    </w:p>
    <w:p w14:paraId="0E4F3DDD" w14:textId="77777777" w:rsidR="007830C8" w:rsidRDefault="007830C8" w:rsidP="007830C8"/>
    <w:p w14:paraId="11051178" w14:textId="0D25A0FD" w:rsidR="007830C8" w:rsidRDefault="007830C8" w:rsidP="007830C8">
      <w:r>
        <w:t>Eric Wetzel</w:t>
      </w:r>
      <w:r w:rsidR="004B669C">
        <w:t>, conception</w:t>
      </w:r>
      <w:r w:rsidR="00D31B02">
        <w:t>, récitant</w:t>
      </w:r>
    </w:p>
    <w:p w14:paraId="0A7BD554" w14:textId="77777777" w:rsidR="007830C8" w:rsidRDefault="007830C8" w:rsidP="007830C8">
      <w:r>
        <w:t xml:space="preserve">Marina </w:t>
      </w:r>
      <w:proofErr w:type="spellStart"/>
      <w:r>
        <w:t>Gromova</w:t>
      </w:r>
      <w:proofErr w:type="spellEnd"/>
      <w:r>
        <w:t>, violon</w:t>
      </w:r>
    </w:p>
    <w:p w14:paraId="4BB3BBDA" w14:textId="77777777" w:rsidR="007830C8" w:rsidRDefault="007830C8" w:rsidP="007830C8">
      <w:r>
        <w:t xml:space="preserve">Valentin Wetzel, alto </w:t>
      </w:r>
    </w:p>
    <w:p w14:paraId="493A66D9" w14:textId="77777777" w:rsidR="007830C8" w:rsidRDefault="007830C8" w:rsidP="007830C8">
      <w:r>
        <w:t xml:space="preserve">Ladislav </w:t>
      </w:r>
      <w:proofErr w:type="spellStart"/>
      <w:r>
        <w:t>Szathmary</w:t>
      </w:r>
      <w:proofErr w:type="spellEnd"/>
      <w:r>
        <w:t>, violoncelle</w:t>
      </w:r>
    </w:p>
    <w:p w14:paraId="608865B3" w14:textId="77777777" w:rsidR="007830C8" w:rsidRDefault="007830C8" w:rsidP="007830C8">
      <w:r>
        <w:t>Véronique Robert, contrebasse</w:t>
      </w:r>
    </w:p>
    <w:p w14:paraId="6BB2802E" w14:textId="77777777" w:rsidR="007830C8" w:rsidRDefault="007830C8" w:rsidP="007830C8">
      <w:r>
        <w:t xml:space="preserve">Simon </w:t>
      </w:r>
      <w:proofErr w:type="spellStart"/>
      <w:r>
        <w:t>Ogier</w:t>
      </w:r>
      <w:proofErr w:type="spellEnd"/>
      <w:r>
        <w:t>, piano</w:t>
      </w:r>
    </w:p>
    <w:p w14:paraId="39EC6417" w14:textId="77777777" w:rsidR="007830C8" w:rsidRDefault="007830C8" w:rsidP="007830C8">
      <w:pPr>
        <w:rPr>
          <w:sz w:val="28"/>
          <w:szCs w:val="28"/>
        </w:rPr>
      </w:pPr>
    </w:p>
    <w:p w14:paraId="5251680C" w14:textId="63A56697" w:rsidR="007830C8" w:rsidRPr="004B669C" w:rsidRDefault="007830C8">
      <w:pPr>
        <w:rPr>
          <w:b/>
          <w:bCs/>
        </w:rPr>
      </w:pPr>
      <w:r w:rsidRPr="004B669C">
        <w:rPr>
          <w:b/>
          <w:bCs/>
        </w:rPr>
        <w:t>Programme Musical</w:t>
      </w:r>
    </w:p>
    <w:p w14:paraId="5B5D9548" w14:textId="7E7349A1" w:rsidR="007830C8" w:rsidRDefault="007830C8">
      <w:r>
        <w:t>Extraits de :</w:t>
      </w:r>
    </w:p>
    <w:p w14:paraId="2E7625E7" w14:textId="752129F7" w:rsidR="007830C8" w:rsidRDefault="007830C8">
      <w:r>
        <w:t>Sonate en La M pour piano</w:t>
      </w:r>
    </w:p>
    <w:p w14:paraId="08B5CDDF" w14:textId="1453F06E" w:rsidR="007830C8" w:rsidRDefault="007830C8">
      <w:r>
        <w:t>Sonate Arpeggione</w:t>
      </w:r>
    </w:p>
    <w:p w14:paraId="746C6059" w14:textId="58B421F2" w:rsidR="007830C8" w:rsidRDefault="007830C8">
      <w:r>
        <w:t xml:space="preserve">Lied </w:t>
      </w:r>
      <w:proofErr w:type="spellStart"/>
      <w:r>
        <w:t>Litanei</w:t>
      </w:r>
      <w:proofErr w:type="spellEnd"/>
      <w:r>
        <w:t xml:space="preserve"> (transcription pour contrebasse)</w:t>
      </w:r>
    </w:p>
    <w:p w14:paraId="7AF549E1" w14:textId="43B93048" w:rsidR="007830C8" w:rsidRDefault="007830C8">
      <w:r>
        <w:t>Sonatine pour violon n°3</w:t>
      </w:r>
    </w:p>
    <w:p w14:paraId="0630A727" w14:textId="77777777" w:rsidR="00DA4D11" w:rsidRDefault="00E0541E">
      <w:r>
        <w:t>Variations du quintette</w:t>
      </w:r>
    </w:p>
    <w:p w14:paraId="10B7987D" w14:textId="77777777" w:rsidR="00DA4D11" w:rsidRDefault="00DA4D11"/>
    <w:p w14:paraId="327E09A8" w14:textId="4F141877" w:rsidR="00E0541E" w:rsidRDefault="00CD63F1">
      <w:r>
        <w:t>Durée 45</w:t>
      </w:r>
      <w:r w:rsidR="00DA4D11">
        <w:t>mn à 55mn environ suivant les versions et les publics.</w:t>
      </w:r>
    </w:p>
    <w:p w14:paraId="0745C7F2" w14:textId="1B1433C8" w:rsidR="004B669C" w:rsidRDefault="004B669C"/>
    <w:p w14:paraId="71134137" w14:textId="0EE07527" w:rsidR="004B669C" w:rsidRPr="000212EC" w:rsidRDefault="007401E9">
      <w:pPr>
        <w:rPr>
          <w:b/>
          <w:bCs/>
        </w:rPr>
      </w:pPr>
      <w:r w:rsidRPr="000212EC">
        <w:rPr>
          <w:b/>
          <w:bCs/>
        </w:rPr>
        <w:t>Technique</w:t>
      </w:r>
    </w:p>
    <w:p w14:paraId="4D4ADE9C" w14:textId="2DCFAF28" w:rsidR="00034B40" w:rsidRDefault="00034B40">
      <w:r>
        <w:t>Piano accordé</w:t>
      </w:r>
      <w:r w:rsidR="00954B95">
        <w:t xml:space="preserve"> </w:t>
      </w:r>
      <w:r w:rsidR="00211F63">
        <w:t xml:space="preserve"> </w:t>
      </w:r>
      <w:r w:rsidR="00423ACA">
        <w:t xml:space="preserve">  </w:t>
      </w:r>
      <w:r w:rsidR="00E35EA8">
        <w:t xml:space="preserve"> </w:t>
      </w:r>
    </w:p>
    <w:p w14:paraId="10C8712D" w14:textId="7722FDF7" w:rsidR="00034B40" w:rsidRDefault="001D5FD0">
      <w:r>
        <w:t>4 chaises, 4 pupitres</w:t>
      </w:r>
    </w:p>
    <w:p w14:paraId="1475D8B5" w14:textId="006EF1BB" w:rsidR="001D5FD0" w:rsidRDefault="001D5FD0">
      <w:r>
        <w:t>1 petite table</w:t>
      </w:r>
      <w:r w:rsidR="00DF221A">
        <w:t>, 1 fauteuil</w:t>
      </w:r>
    </w:p>
    <w:p w14:paraId="6EC1FCB3" w14:textId="77777777" w:rsidR="00034B40" w:rsidRDefault="00034B40"/>
    <w:p w14:paraId="53FB22D2" w14:textId="49FCA0D3" w:rsidR="007401E9" w:rsidRDefault="007401E9">
      <w:r>
        <w:t xml:space="preserve">Le spectacle peut aussi bien être joué dans une salle de spectacle </w:t>
      </w:r>
      <w:r w:rsidR="003F4304">
        <w:t xml:space="preserve">avec lumière </w:t>
      </w:r>
      <w:r w:rsidR="00DF221A">
        <w:t xml:space="preserve">que dans un préau d’école. Dans ce cas un </w:t>
      </w:r>
      <w:r w:rsidR="001F403C">
        <w:t>bon piano électrique est accepté.</w:t>
      </w:r>
    </w:p>
    <w:p w14:paraId="794D5A16" w14:textId="77777777" w:rsidR="001F403C" w:rsidRDefault="001F403C" w:rsidP="001F403C">
      <w:pPr>
        <w:rPr>
          <w:rStyle w:val="lev"/>
        </w:rPr>
      </w:pPr>
    </w:p>
    <w:p w14:paraId="0C9F7650" w14:textId="2785F4D5" w:rsidR="001F403C" w:rsidRDefault="001F403C" w:rsidP="001F403C">
      <w:pPr>
        <w:rPr>
          <w:rStyle w:val="lev"/>
        </w:rPr>
      </w:pPr>
      <w:r w:rsidRPr="004B669C">
        <w:rPr>
          <w:rStyle w:val="lev"/>
        </w:rPr>
        <w:t>Contact</w:t>
      </w:r>
    </w:p>
    <w:p w14:paraId="5C8A8F23" w14:textId="77777777" w:rsidR="001F403C" w:rsidRDefault="001F403C" w:rsidP="001F403C">
      <w:pPr>
        <w:rPr>
          <w:rStyle w:val="lev"/>
          <w:b w:val="0"/>
          <w:bCs w:val="0"/>
        </w:rPr>
      </w:pPr>
      <w:r w:rsidRPr="004B669C">
        <w:rPr>
          <w:rStyle w:val="lev"/>
          <w:b w:val="0"/>
          <w:bCs w:val="0"/>
        </w:rPr>
        <w:t>Ensemble Fa7, Sylvain Frydman, Eric Wetzel, directeurs artistiques</w:t>
      </w:r>
    </w:p>
    <w:p w14:paraId="4AA214C5" w14:textId="77777777" w:rsidR="001F403C" w:rsidRPr="004B669C" w:rsidRDefault="001F403C" w:rsidP="001F403C">
      <w:pPr>
        <w:rPr>
          <w:rStyle w:val="lev"/>
          <w:b w:val="0"/>
          <w:bCs w:val="0"/>
        </w:rPr>
      </w:pPr>
      <w:r>
        <w:rPr>
          <w:rStyle w:val="lev"/>
          <w:b w:val="0"/>
          <w:bCs w:val="0"/>
        </w:rPr>
        <w:t>Tel : 06 71 13 61 05</w:t>
      </w:r>
    </w:p>
    <w:p w14:paraId="4703A85A" w14:textId="77777777" w:rsidR="001F403C" w:rsidRPr="004B669C" w:rsidRDefault="001F403C" w:rsidP="001F403C">
      <w:pPr>
        <w:rPr>
          <w:rStyle w:val="lev"/>
          <w:b w:val="0"/>
          <w:bCs w:val="0"/>
        </w:rPr>
      </w:pPr>
      <w:r w:rsidRPr="004B669C">
        <w:rPr>
          <w:rStyle w:val="lev"/>
          <w:b w:val="0"/>
          <w:bCs w:val="0"/>
        </w:rPr>
        <w:t>Mèl : contact@ensemblefa7.com</w:t>
      </w:r>
    </w:p>
    <w:p w14:paraId="725E55EA" w14:textId="77777777" w:rsidR="001F403C" w:rsidRDefault="001F403C" w:rsidP="001F403C">
      <w:pPr>
        <w:rPr>
          <w:rStyle w:val="lev"/>
          <w:b w:val="0"/>
          <w:bCs w:val="0"/>
        </w:rPr>
      </w:pPr>
    </w:p>
    <w:p w14:paraId="7BB29232" w14:textId="77777777" w:rsidR="001F403C" w:rsidRDefault="001F403C"/>
    <w:sectPr w:rsidR="001F403C" w:rsidSect="009A5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C8"/>
    <w:rsid w:val="000212EC"/>
    <w:rsid w:val="0002377D"/>
    <w:rsid w:val="00025987"/>
    <w:rsid w:val="00034A90"/>
    <w:rsid w:val="00034B40"/>
    <w:rsid w:val="000B766A"/>
    <w:rsid w:val="000E699E"/>
    <w:rsid w:val="00105260"/>
    <w:rsid w:val="00165A82"/>
    <w:rsid w:val="001961AE"/>
    <w:rsid w:val="001D5FD0"/>
    <w:rsid w:val="001F403C"/>
    <w:rsid w:val="00204432"/>
    <w:rsid w:val="00211F63"/>
    <w:rsid w:val="00222D0A"/>
    <w:rsid w:val="002C76C2"/>
    <w:rsid w:val="00360C77"/>
    <w:rsid w:val="00395A72"/>
    <w:rsid w:val="003C793F"/>
    <w:rsid w:val="003F4304"/>
    <w:rsid w:val="00423ACA"/>
    <w:rsid w:val="00464B11"/>
    <w:rsid w:val="004B669C"/>
    <w:rsid w:val="004B68F3"/>
    <w:rsid w:val="00572E4C"/>
    <w:rsid w:val="005B7503"/>
    <w:rsid w:val="00602DB8"/>
    <w:rsid w:val="006D2556"/>
    <w:rsid w:val="006F6F6D"/>
    <w:rsid w:val="00704B7D"/>
    <w:rsid w:val="007401E9"/>
    <w:rsid w:val="007830C8"/>
    <w:rsid w:val="00831DCF"/>
    <w:rsid w:val="00851237"/>
    <w:rsid w:val="00883463"/>
    <w:rsid w:val="008B5B53"/>
    <w:rsid w:val="00906289"/>
    <w:rsid w:val="0093148A"/>
    <w:rsid w:val="00954B95"/>
    <w:rsid w:val="009A5A28"/>
    <w:rsid w:val="00A1090A"/>
    <w:rsid w:val="00B11C5A"/>
    <w:rsid w:val="00B92461"/>
    <w:rsid w:val="00BA6CCF"/>
    <w:rsid w:val="00C11BAC"/>
    <w:rsid w:val="00C64DE0"/>
    <w:rsid w:val="00C87FA0"/>
    <w:rsid w:val="00CD63F1"/>
    <w:rsid w:val="00CE3E9F"/>
    <w:rsid w:val="00CE47B8"/>
    <w:rsid w:val="00D31B02"/>
    <w:rsid w:val="00DA4D11"/>
    <w:rsid w:val="00DF221A"/>
    <w:rsid w:val="00DF264A"/>
    <w:rsid w:val="00E0541E"/>
    <w:rsid w:val="00E1274E"/>
    <w:rsid w:val="00E35EA8"/>
    <w:rsid w:val="00E43DFA"/>
    <w:rsid w:val="00E503A5"/>
    <w:rsid w:val="00F1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FBFB4"/>
  <w15:chartTrackingRefBased/>
  <w15:docId w15:val="{245AFD7C-0643-4313-921E-53917BB9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22D0A"/>
    <w:pPr>
      <w:spacing w:after="0" w:line="240" w:lineRule="auto"/>
    </w:pPr>
  </w:style>
  <w:style w:type="character" w:styleId="lev">
    <w:name w:val="Strong"/>
    <w:qFormat/>
    <w:rsid w:val="007830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wetzel</dc:creator>
  <cp:keywords/>
  <dc:description/>
  <cp:lastModifiedBy>eric wetzel</cp:lastModifiedBy>
  <cp:revision>56</cp:revision>
  <dcterms:created xsi:type="dcterms:W3CDTF">2020-12-09T07:08:00Z</dcterms:created>
  <dcterms:modified xsi:type="dcterms:W3CDTF">2020-12-21T14:48:00Z</dcterms:modified>
</cp:coreProperties>
</file>